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78FB" w:rsidRPr="005D4C12" w:rsidRDefault="005D4C12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D4C12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2336" behindDoc="1" locked="0" layoutInCell="1" allowOverlap="1" wp14:anchorId="0B1E1050" wp14:editId="1B647CA5">
            <wp:simplePos x="0" y="0"/>
            <wp:positionH relativeFrom="column">
              <wp:posOffset>5156200</wp:posOffset>
            </wp:positionH>
            <wp:positionV relativeFrom="paragraph">
              <wp:posOffset>0</wp:posOffset>
            </wp:positionV>
            <wp:extent cx="1308100" cy="660898"/>
            <wp:effectExtent l="0" t="0" r="6350" b="635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0" cy="6608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66CDA" w:rsidRDefault="00893C56" w:rsidP="00166CDA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 xml:space="preserve">PROFETUL </w:t>
      </w:r>
      <w:r w:rsidR="00206E5D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MOISE</w:t>
      </w:r>
    </w:p>
    <w:p w:rsidR="005D4C12" w:rsidRPr="005D4C12" w:rsidRDefault="005D4C12" w:rsidP="00166CDA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</w:pPr>
    </w:p>
    <w:p w:rsidR="005D4C12" w:rsidRPr="005D4C12" w:rsidRDefault="005D4C12" w:rsidP="005D4C12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D4C12">
        <w:rPr>
          <w:rFonts w:ascii="Times New Roman" w:hAnsi="Times New Roman" w:cs="Times New Roman"/>
          <w:sz w:val="24"/>
          <w:szCs w:val="24"/>
          <w:lang w:val="ro-RO"/>
        </w:rPr>
        <w:t xml:space="preserve">TITLUL RESURSEI: </w:t>
      </w:r>
      <w:r w:rsidR="00893C56">
        <w:rPr>
          <w:rFonts w:ascii="Times New Roman" w:hAnsi="Times New Roman" w:cs="Times New Roman"/>
          <w:sz w:val="24"/>
          <w:szCs w:val="24"/>
          <w:lang w:val="ro-RO"/>
        </w:rPr>
        <w:t>PROFETUL MOISE</w:t>
      </w:r>
    </w:p>
    <w:p w:rsidR="005D4C12" w:rsidRPr="005D4C12" w:rsidRDefault="005D4C12" w:rsidP="005D4C12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D4C12">
        <w:rPr>
          <w:rFonts w:ascii="Times New Roman" w:hAnsi="Times New Roman" w:cs="Times New Roman"/>
          <w:sz w:val="24"/>
          <w:szCs w:val="24"/>
          <w:lang w:val="ro-RO"/>
        </w:rPr>
        <w:t>UNITATEA DE ÎNVĂȚARE: DUMNEZEU SE FACE CUNOSCUT OMULUI</w:t>
      </w:r>
    </w:p>
    <w:p w:rsidR="005D4C12" w:rsidRPr="005D4C12" w:rsidRDefault="005D4C12" w:rsidP="005D4C12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D4C12">
        <w:rPr>
          <w:rFonts w:ascii="Times New Roman" w:hAnsi="Times New Roman" w:cs="Times New Roman"/>
          <w:sz w:val="24"/>
          <w:szCs w:val="24"/>
          <w:lang w:val="ro-RO"/>
        </w:rPr>
        <w:t>DISCIPLINA: RELIGIE ORTODOXĂ</w:t>
      </w:r>
    </w:p>
    <w:p w:rsidR="007E74F5" w:rsidRDefault="007E74F5" w:rsidP="005D4C12">
      <w:p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NIVEL GIMNAZIAL</w:t>
      </w:r>
    </w:p>
    <w:p w:rsidR="005D4C12" w:rsidRPr="005D4C12" w:rsidRDefault="005D4C12" w:rsidP="005D4C12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D4C12">
        <w:rPr>
          <w:rFonts w:ascii="Times New Roman" w:hAnsi="Times New Roman" w:cs="Times New Roman"/>
          <w:sz w:val="24"/>
          <w:szCs w:val="24"/>
          <w:lang w:val="ro-RO"/>
        </w:rPr>
        <w:t xml:space="preserve">CLASA a V-a </w:t>
      </w:r>
    </w:p>
    <w:p w:rsidR="00166CDA" w:rsidRPr="005D4C12" w:rsidRDefault="00166CDA" w:rsidP="005D4C12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D4C12">
        <w:rPr>
          <w:rFonts w:ascii="Times New Roman" w:hAnsi="Times New Roman" w:cs="Times New Roman"/>
          <w:sz w:val="24"/>
          <w:szCs w:val="24"/>
          <w:lang w:val="ro-RO"/>
        </w:rPr>
        <w:t>PROF. NIDELEA IRINA VERONICA</w:t>
      </w:r>
    </w:p>
    <w:p w:rsidR="00166CDA" w:rsidRPr="005D4C12" w:rsidRDefault="00166CDA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D4C12">
        <w:rPr>
          <w:rFonts w:ascii="Times New Roman" w:hAnsi="Times New Roman" w:cs="Times New Roman"/>
          <w:sz w:val="24"/>
          <w:szCs w:val="24"/>
          <w:lang w:val="ro-RO"/>
        </w:rPr>
        <w:t>UNITATEA DE ÎNVĂȚĂMÂNT: ȘCOALA GIMNAZIALĂ „ACAD. MARIN VOICULESCU”, GIURGIU</w:t>
      </w:r>
    </w:p>
    <w:p w:rsidR="00166CDA" w:rsidRPr="005D4C12" w:rsidRDefault="005D4C12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D4C12">
        <w:rPr>
          <w:rFonts w:ascii="Times New Roman" w:hAnsi="Times New Roman" w:cs="Times New Roman"/>
          <w:sz w:val="24"/>
          <w:szCs w:val="24"/>
          <w:lang w:val="ro-RO"/>
        </w:rPr>
        <w:t>COMPETENȚE SPECIFICE:</w:t>
      </w:r>
    </w:p>
    <w:p w:rsidR="005D4C12" w:rsidRPr="005D4C12" w:rsidRDefault="005D4C12" w:rsidP="005D4C12">
      <w:pPr>
        <w:numPr>
          <w:ilvl w:val="1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D4C12">
        <w:rPr>
          <w:rFonts w:ascii="Times New Roman" w:hAnsi="Times New Roman" w:cs="Times New Roman"/>
          <w:sz w:val="24"/>
          <w:szCs w:val="24"/>
          <w:lang w:val="ro-RO"/>
        </w:rPr>
        <w:t>Explicarea rolului personalităților din Vechiul Testament în devenirea umanității/istoria mântuirii</w:t>
      </w:r>
    </w:p>
    <w:p w:rsidR="005D4C12" w:rsidRPr="005D4C12" w:rsidRDefault="005D4C12" w:rsidP="005D4C12">
      <w:pPr>
        <w:numPr>
          <w:ilvl w:val="1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D4C12">
        <w:rPr>
          <w:rFonts w:ascii="Times New Roman" w:hAnsi="Times New Roman" w:cs="Times New Roman"/>
          <w:sz w:val="24"/>
          <w:szCs w:val="24"/>
          <w:lang w:val="ro-RO"/>
        </w:rPr>
        <w:t>Identificarea mesajului moral-religios din texte sau suporturi expresive date (biblice, religioase, literare, plastice, istorice)</w:t>
      </w:r>
    </w:p>
    <w:p w:rsidR="00166CDA" w:rsidRPr="005D4C12" w:rsidRDefault="005D4C12">
      <w:p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DURATA RESURSEI: </w:t>
      </w:r>
      <w:r w:rsidR="00E345A5">
        <w:rPr>
          <w:rFonts w:ascii="Times New Roman" w:hAnsi="Times New Roman" w:cs="Times New Roman"/>
          <w:sz w:val="24"/>
          <w:szCs w:val="24"/>
          <w:lang w:val="ro-RO"/>
        </w:rPr>
        <w:t>3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minute</w:t>
      </w:r>
    </w:p>
    <w:p w:rsidR="00206E5D" w:rsidRPr="00893C56" w:rsidRDefault="00EE1265" w:rsidP="00893C56">
      <w:pPr>
        <w:ind w:firstLine="720"/>
        <w:jc w:val="both"/>
      </w:pPr>
      <w:r>
        <w:rPr>
          <w:rFonts w:ascii="Times New Roman" w:hAnsi="Times New Roman" w:cs="Times New Roman"/>
          <w:sz w:val="24"/>
          <w:szCs w:val="24"/>
          <w:lang w:val="ro-RO"/>
        </w:rPr>
        <w:t>Resursa este una digitală</w:t>
      </w:r>
      <w:r w:rsidR="007E74F5">
        <w:rPr>
          <w:rFonts w:ascii="Times New Roman" w:hAnsi="Times New Roman" w:cs="Times New Roman"/>
          <w:sz w:val="24"/>
          <w:szCs w:val="24"/>
          <w:lang w:val="ro-RO"/>
        </w:rPr>
        <w:t xml:space="preserve">, creată în aplicația online </w:t>
      </w:r>
      <w:r w:rsidR="00893C56">
        <w:rPr>
          <w:rFonts w:ascii="Times New Roman" w:hAnsi="Times New Roman" w:cs="Times New Roman"/>
          <w:sz w:val="24"/>
          <w:szCs w:val="24"/>
          <w:lang w:val="ro-RO"/>
        </w:rPr>
        <w:t>Jigsaw Planet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și </w:t>
      </w:r>
      <w:r w:rsidR="007E74F5">
        <w:rPr>
          <w:rFonts w:ascii="Times New Roman" w:hAnsi="Times New Roman" w:cs="Times New Roman"/>
          <w:sz w:val="24"/>
          <w:szCs w:val="24"/>
          <w:lang w:val="ro-RO"/>
        </w:rPr>
        <w:t xml:space="preserve">poate fi rezolvată </w:t>
      </w:r>
      <w:r w:rsidR="005529E3">
        <w:rPr>
          <w:rFonts w:ascii="Times New Roman" w:hAnsi="Times New Roman" w:cs="Times New Roman"/>
          <w:sz w:val="24"/>
          <w:szCs w:val="24"/>
          <w:lang w:val="ro-RO"/>
        </w:rPr>
        <w:t>accesând linkul următor:</w:t>
      </w:r>
      <w:r w:rsidR="007E74F5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hyperlink r:id="rId6" w:history="1">
        <w:r w:rsidR="00893C56" w:rsidRPr="00893C56">
          <w:rPr>
            <w:rStyle w:val="Hyperlink"/>
            <w:rFonts w:ascii="Times New Roman" w:hAnsi="Times New Roman" w:cs="Times New Roman"/>
            <w:sz w:val="24"/>
            <w:szCs w:val="24"/>
          </w:rPr>
          <w:t>https://www.jigsawplanet.com/?rc=play&amp;pid=3a0ee5a47f71</w:t>
        </w:r>
      </w:hyperlink>
      <w:r w:rsidR="00206E5D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166CDA" w:rsidRPr="005D4C12" w:rsidRDefault="005529E3" w:rsidP="005529E3">
      <w:pPr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E</w:t>
      </w:r>
      <w:r w:rsidR="00EE1265">
        <w:rPr>
          <w:rFonts w:ascii="Times New Roman" w:hAnsi="Times New Roman" w:cs="Times New Roman"/>
          <w:sz w:val="24"/>
          <w:szCs w:val="24"/>
          <w:lang w:val="ro-RO"/>
        </w:rPr>
        <w:t xml:space="preserve">ste un </w:t>
      </w:r>
      <w:r w:rsidR="00893C56">
        <w:rPr>
          <w:rFonts w:ascii="Times New Roman" w:hAnsi="Times New Roman" w:cs="Times New Roman"/>
          <w:sz w:val="24"/>
          <w:szCs w:val="24"/>
          <w:lang w:val="ro-RO"/>
        </w:rPr>
        <w:t>puzzle</w:t>
      </w:r>
      <w:r w:rsidR="00EE1265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893C56">
        <w:rPr>
          <w:rFonts w:ascii="Times New Roman" w:hAnsi="Times New Roman" w:cs="Times New Roman"/>
          <w:sz w:val="24"/>
          <w:szCs w:val="24"/>
          <w:lang w:val="ro-RO"/>
        </w:rPr>
        <w:t>online, ce</w:t>
      </w:r>
      <w:r w:rsidR="00EE1265">
        <w:rPr>
          <w:rFonts w:ascii="Times New Roman" w:hAnsi="Times New Roman" w:cs="Times New Roman"/>
          <w:sz w:val="24"/>
          <w:szCs w:val="24"/>
          <w:lang w:val="ro-RO"/>
        </w:rPr>
        <w:t xml:space="preserve"> poate fi folosit </w:t>
      </w:r>
      <w:r w:rsidR="00893C56">
        <w:rPr>
          <w:rFonts w:ascii="Times New Roman" w:hAnsi="Times New Roman" w:cs="Times New Roman"/>
          <w:sz w:val="24"/>
          <w:szCs w:val="24"/>
          <w:lang w:val="ro-RO"/>
        </w:rPr>
        <w:t>la pregătirea elevilor pentru</w:t>
      </w:r>
      <w:r w:rsidR="00EE1265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893C56">
        <w:rPr>
          <w:rFonts w:ascii="Times New Roman" w:hAnsi="Times New Roman" w:cs="Times New Roman"/>
          <w:sz w:val="24"/>
          <w:szCs w:val="24"/>
          <w:lang w:val="ro-RO"/>
        </w:rPr>
        <w:t>receptarea noilor cunoștințe</w:t>
      </w:r>
      <w:r w:rsidR="00EE1265">
        <w:rPr>
          <w:rFonts w:ascii="Times New Roman" w:hAnsi="Times New Roman" w:cs="Times New Roman"/>
          <w:sz w:val="24"/>
          <w:szCs w:val="24"/>
          <w:lang w:val="ro-RO"/>
        </w:rPr>
        <w:t xml:space="preserve"> în cadrul lecției </w:t>
      </w:r>
      <w:r w:rsidR="007E74F5">
        <w:rPr>
          <w:rFonts w:ascii="Times New Roman" w:hAnsi="Times New Roman" w:cs="Times New Roman"/>
          <w:sz w:val="24"/>
          <w:szCs w:val="24"/>
          <w:lang w:val="ro-RO"/>
        </w:rPr>
        <w:t>„Moise, omul care a vorbit cu Dumnezeu”.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7E74F5">
        <w:rPr>
          <w:rFonts w:ascii="Times New Roman" w:hAnsi="Times New Roman" w:cs="Times New Roman"/>
          <w:sz w:val="24"/>
          <w:szCs w:val="24"/>
          <w:lang w:val="ro-RO"/>
        </w:rPr>
        <w:t>Exercițiul își propune să realizeze și să îmbunătățească învățarea la elevi prin metode interactive</w:t>
      </w:r>
      <w:r w:rsidR="00893C56">
        <w:rPr>
          <w:rFonts w:ascii="Times New Roman" w:hAnsi="Times New Roman" w:cs="Times New Roman"/>
          <w:sz w:val="24"/>
          <w:szCs w:val="24"/>
          <w:lang w:val="ro-RO"/>
        </w:rPr>
        <w:t>, să le dezvolte atenția la detalii și coordonarea</w:t>
      </w:r>
      <w:r>
        <w:rPr>
          <w:rFonts w:ascii="Times New Roman" w:hAnsi="Times New Roman" w:cs="Times New Roman"/>
          <w:sz w:val="24"/>
          <w:szCs w:val="24"/>
          <w:lang w:val="ro-RO"/>
        </w:rPr>
        <w:t>,</w:t>
      </w:r>
      <w:r w:rsidR="007E74F5">
        <w:rPr>
          <w:rFonts w:ascii="Times New Roman" w:hAnsi="Times New Roman" w:cs="Times New Roman"/>
          <w:sz w:val="24"/>
          <w:szCs w:val="24"/>
          <w:lang w:val="ro-RO"/>
        </w:rPr>
        <w:t xml:space="preserve"> să-i ajute să </w:t>
      </w:r>
      <w:r w:rsidR="00893C56">
        <w:rPr>
          <w:rFonts w:ascii="Times New Roman" w:hAnsi="Times New Roman" w:cs="Times New Roman"/>
          <w:sz w:val="24"/>
          <w:szCs w:val="24"/>
          <w:lang w:val="ro-RO"/>
        </w:rPr>
        <w:t>descopere persoana biblică despre care le vorbește cadrul didactic în comparație cu Iosif</w:t>
      </w:r>
      <w:r w:rsidR="007E74F5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166CDA" w:rsidRDefault="005529E3">
      <w:p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Bibliografie: </w:t>
      </w:r>
    </w:p>
    <w:p w:rsidR="005529E3" w:rsidRDefault="00487498">
      <w:pPr>
        <w:rPr>
          <w:rFonts w:ascii="Times New Roman" w:hAnsi="Times New Roman" w:cs="Times New Roman"/>
          <w:sz w:val="24"/>
          <w:szCs w:val="24"/>
          <w:lang w:val="ro-RO"/>
        </w:rPr>
      </w:pPr>
      <w:hyperlink r:id="rId7" w:history="1">
        <w:r w:rsidR="005529E3" w:rsidRPr="0031385D">
          <w:rPr>
            <w:rStyle w:val="Hyperlink"/>
            <w:rFonts w:ascii="Times New Roman" w:hAnsi="Times New Roman" w:cs="Times New Roman"/>
            <w:sz w:val="24"/>
            <w:szCs w:val="24"/>
            <w:lang w:val="ro-RO"/>
          </w:rPr>
          <w:t>https://patriarhia.ro/images/pdf_2017/Programa%20V-VIII%20aprobata%20prin%20Omen%20%203393%20din%2028%20februarie%202017.pdf</w:t>
        </w:r>
      </w:hyperlink>
    </w:p>
    <w:p w:rsidR="00166CDA" w:rsidRDefault="00487498" w:rsidP="005529E3">
      <w:pPr>
        <w:rPr>
          <w:rFonts w:ascii="Times New Roman" w:hAnsi="Times New Roman" w:cs="Times New Roman"/>
          <w:sz w:val="24"/>
          <w:szCs w:val="24"/>
          <w:lang w:val="ro-RO"/>
        </w:rPr>
      </w:pPr>
      <w:hyperlink r:id="rId8" w:history="1">
        <w:r w:rsidR="008D2047" w:rsidRPr="0031385D">
          <w:rPr>
            <w:rStyle w:val="Hyperlink"/>
            <w:rFonts w:ascii="Times New Roman" w:hAnsi="Times New Roman" w:cs="Times New Roman"/>
            <w:sz w:val="24"/>
            <w:szCs w:val="24"/>
            <w:lang w:val="ro-RO"/>
          </w:rPr>
          <w:t>https://manuale.edu.ro/manuale/Clasa%20a%20V-a/Religie%20Cultul%20Ortodox/QUtBREVNT1MgQVJU/interior.html</w:t>
        </w:r>
      </w:hyperlink>
    </w:p>
    <w:p w:rsidR="005529E3" w:rsidRDefault="00487498" w:rsidP="005529E3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hyperlink r:id="rId9" w:history="1">
        <w:r w:rsidR="005529E3" w:rsidRPr="0031385D">
          <w:rPr>
            <w:rStyle w:val="Hyperlink"/>
            <w:rFonts w:ascii="Times New Roman" w:hAnsi="Times New Roman" w:cs="Times New Roman"/>
            <w:sz w:val="24"/>
            <w:szCs w:val="24"/>
            <w:lang w:val="ro-RO"/>
          </w:rPr>
          <w:t>https://www.bibliaortodoxa.ro/</w:t>
        </w:r>
      </w:hyperlink>
    </w:p>
    <w:p w:rsidR="00861AD4" w:rsidRDefault="00861AD4"/>
    <w:p w:rsidR="00166CDA" w:rsidRPr="005D4C12" w:rsidRDefault="00893C56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893C56">
        <w:rPr>
          <w:rFonts w:ascii="Times New Roman" w:hAnsi="Times New Roman" w:cs="Times New Roman"/>
          <w:sz w:val="24"/>
          <w:szCs w:val="24"/>
          <w:lang w:val="ro-RO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5943600" cy="3996055"/>
            <wp:effectExtent l="0" t="0" r="0" b="4445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487498" w:rsidRPr="005D4C12" w:rsidRDefault="00893C56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893C56">
        <w:rPr>
          <w:rFonts w:ascii="Times New Roman" w:hAnsi="Times New Roman" w:cs="Times New Roman"/>
          <w:sz w:val="24"/>
          <w:szCs w:val="24"/>
          <w:lang w:val="ro-RO"/>
        </w:rPr>
        <w:drawing>
          <wp:anchor distT="0" distB="0" distL="114300" distR="114300" simplePos="0" relativeHeight="251664384" behindDoc="0" locked="0" layoutInCell="1" allowOverlap="1" wp14:anchorId="4C7A472F" wp14:editId="0A09AAAC">
            <wp:simplePos x="0" y="0"/>
            <wp:positionH relativeFrom="margin">
              <wp:align>right</wp:align>
            </wp:positionH>
            <wp:positionV relativeFrom="paragraph">
              <wp:posOffset>288925</wp:posOffset>
            </wp:positionV>
            <wp:extent cx="5943600" cy="3640455"/>
            <wp:effectExtent l="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40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bookmarkStart w:id="0" w:name="_GoBack"/>
      <w:bookmarkEnd w:id="0"/>
    </w:p>
    <w:sectPr w:rsidR="00487498" w:rsidRPr="005D4C1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F4F84"/>
    <w:multiLevelType w:val="multilevel"/>
    <w:tmpl w:val="5262CD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CDA"/>
    <w:rsid w:val="00166CDA"/>
    <w:rsid w:val="00206E5D"/>
    <w:rsid w:val="00282ED9"/>
    <w:rsid w:val="00487498"/>
    <w:rsid w:val="005529E3"/>
    <w:rsid w:val="005D4C12"/>
    <w:rsid w:val="00637F9A"/>
    <w:rsid w:val="006F6EC5"/>
    <w:rsid w:val="007E74F5"/>
    <w:rsid w:val="00861AD4"/>
    <w:rsid w:val="00884B94"/>
    <w:rsid w:val="00893C56"/>
    <w:rsid w:val="008D2047"/>
    <w:rsid w:val="00A75DF0"/>
    <w:rsid w:val="00C96CCE"/>
    <w:rsid w:val="00CE73E2"/>
    <w:rsid w:val="00D24381"/>
    <w:rsid w:val="00E345A5"/>
    <w:rsid w:val="00E624D1"/>
    <w:rsid w:val="00EE1265"/>
    <w:rsid w:val="00F03F33"/>
    <w:rsid w:val="00F70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966D31"/>
  <w15:chartTrackingRefBased/>
  <w15:docId w15:val="{114B2B40-98FB-45BB-A0D1-CF9BE54FA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529E3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3F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3F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nuale.edu.ro/manuale/Clasa%20a%20V-a/Religie%20Cultul%20Ortodox/QUtBREVNT1MgQVJU/interior.htm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patriarhia.ro/images/pdf_2017/Programa%20V-VIII%20aprobata%20prin%20Omen%20%203393%20din%2028%20februarie%202017.pd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jigsawplanet.com/?rc=play&amp;pid=3a0ee5a47f71" TargetMode="External"/><Relationship Id="rId11" Type="http://schemas.openxmlformats.org/officeDocument/2006/relationships/image" Target="media/image3.png"/><Relationship Id="rId5" Type="http://schemas.openxmlformats.org/officeDocument/2006/relationships/image" Target="media/image1.png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s://www.bibliaortodoxa.r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 7537</dc:creator>
  <cp:keywords/>
  <dc:description/>
  <cp:lastModifiedBy>DELL 7537</cp:lastModifiedBy>
  <cp:revision>5</cp:revision>
  <cp:lastPrinted>2022-07-01T05:47:00Z</cp:lastPrinted>
  <dcterms:created xsi:type="dcterms:W3CDTF">2022-07-01T12:05:00Z</dcterms:created>
  <dcterms:modified xsi:type="dcterms:W3CDTF">2022-07-01T12:16:00Z</dcterms:modified>
</cp:coreProperties>
</file>